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Piecyki typu junkers ich naprawa.</w:t>
      </w:r>
    </w:p>
    <w:p>
      <w:pPr>
        <w:spacing w:before="0" w:after="500" w:line="264" w:lineRule="auto"/>
      </w:pPr>
      <w:r>
        <w:rPr>
          <w:rFonts w:ascii="calibri" w:hAnsi="calibri" w:eastAsia="calibri" w:cs="calibri"/>
          <w:sz w:val="36"/>
          <w:szCs w:val="36"/>
          <w:b/>
        </w:rPr>
        <w:t xml:space="preserve">W wielu polskich mieszkaniach - zwłaszcza w blokach oraz kamienicach wciąż mamy do czynienia z piecykami typu junkers - których zadaniem jest ogrzewanie wody w mieszkaniu. Naprawa piecyka typu junkers - jeżeli ulegnie on jakiegoś rodzaju awarii zawsze powinna być wykonywana przez znającego się na tego typu urządzeniach specjalistę. Również czyszczenie piecyka łazienkowego należy zlecić komuś kto zna się na tego rodzaju pracy - bowiem należy je wykonywać z wysoką starannością oraz dokładnością aby nie doprowadzić do wybuchu czy też ulatniania się szkodliwych substancji oraz gazów.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punktów zajmujących się sprzedażą oraz dystrybucją junkersów w swojej ofercie posiada także naprawa piecyka typu junkers oraz czyszczenie piecyka łazienkowego. </w:t>
      </w:r>
    </w:p>
    <w:p>
      <w:r>
        <w:rPr>
          <w:rFonts w:ascii="calibri" w:hAnsi="calibri" w:eastAsia="calibri" w:cs="calibri"/>
          <w:sz w:val="24"/>
          <w:szCs w:val="24"/>
        </w:rPr>
        <w:t xml:space="preserve">Dzięki zastosowaniu w mieszkaniu piecyków łazienkowych - tak zwanych junkersów - mieszkańcy cieszyć się mogą ciepłą wodą podczas kąpieli oraz wysokim komfortem związanym z zamieszkiwaniem bloku lub też kamienicy. </w:t>
      </w:r>
    </w:p>
    <w:p>
      <w:r>
        <w:rPr>
          <w:rFonts w:ascii="calibri" w:hAnsi="calibri" w:eastAsia="calibri" w:cs="calibri"/>
          <w:sz w:val="24"/>
          <w:szCs w:val="24"/>
        </w:rPr>
        <w:t xml:space="preserve">W wielu rozmowach rodzinnych lub też towarzyskich bardzo często pada pytanie o to czy lepiej jest mieszkać w domu jednorodzinnym na wsi czy na przykład w blokowisku w mieście. To odwieczny dylemat i jak powszechnie wiadomo każda z tych opcji ma swoje wady i zalety. W domu na wsi panuje o wiele większa swoboda - zwłaszcza jeżeli jesteśmy posiadaczami dużego podwórka oraz ogrodu - gdzie latem możemy spędzać aktywnie czas na świeżym powietrzu oraz zapraszać znajomych. To także ogromne ułatwienie dla rodzin z dziećmi. Z kolei mieszkańcy bloków nie muszą, aż tak bardzo martwić się o ogrzewanie domu oraz zakup opału - bowiem ogrzewanie mają centralne i jedynie ponoszą za nie odpowiednią opłatę. Ponadto nie interesują ich wszelkie naprawy i konserwacje budynku tak jak bywa to w przypadku właścicieli domów jednorodzinnych. Niestety nie mają oni ogrodu oraz swobody latem.</w:t>
      </w:r>
    </w:p>
    <w:p>
      <w:pPr>
        <w:spacing w:before="0" w:after="300"/>
      </w:pPr>
      <w:hyperlink r:id="rId7" w:history="1">
        <w:r>
          <w:rPr>
            <w:rFonts w:ascii="calibri" w:hAnsi="calibri" w:eastAsia="calibri" w:cs="calibri"/>
            <w:color w:val="0000FF"/>
            <w:sz w:val="24"/>
            <w:szCs w:val="24"/>
            <w:u w:val="single"/>
          </w:rPr>
          <w:t xml:space="preserve">Dav Gaz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nker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2026-04-28T11:15:33+02:00</dcterms:created>
  <dcterms:modified xsi:type="dcterms:W3CDTF">2026-04-28T11:15:33+02:00</dcterms:modified>
</cp:coreProperties>
</file>

<file path=docProps/custom.xml><?xml version="1.0" encoding="utf-8"?>
<Properties xmlns="http://schemas.openxmlformats.org/officeDocument/2006/custom-properties" xmlns:vt="http://schemas.openxmlformats.org/officeDocument/2006/docPropsVTypes"/>
</file>